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13D" w:rsidRDefault="00312101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79248</wp:posOffset>
            </wp:positionH>
            <wp:positionV relativeFrom="page">
              <wp:posOffset>70104</wp:posOffset>
            </wp:positionV>
            <wp:extent cx="10512553" cy="15014448"/>
            <wp:effectExtent l="0" t="0" r="0" b="0"/>
            <wp:wrapTopAndBottom/>
            <wp:docPr id="6292" name="Picture 6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" name="Picture 62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12553" cy="1501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313D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3D"/>
    <w:rsid w:val="00312101"/>
    <w:rsid w:val="0098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4B1E102-F3E6-469A-A079-8795E79A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農業委員会事務局</dc:creator>
  <cp:keywords/>
  <cp:lastModifiedBy>農業委員会事務局</cp:lastModifiedBy>
  <cp:revision>2</cp:revision>
  <dcterms:created xsi:type="dcterms:W3CDTF">2022-12-23T07:19:00Z</dcterms:created>
  <dcterms:modified xsi:type="dcterms:W3CDTF">2022-12-23T07:19:00Z</dcterms:modified>
</cp:coreProperties>
</file>